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7439" w14:textId="77777777" w:rsidR="008400F9" w:rsidRPr="008400F9" w:rsidRDefault="008400F9" w:rsidP="008400F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sz w:val="16"/>
          <w:szCs w:val="16"/>
          <w:lang w:val="lv-LV" w:eastAsia="lv-LV"/>
        </w:rPr>
      </w:pPr>
    </w:p>
    <w:p w14:paraId="6B91A177" w14:textId="77777777" w:rsidR="008400F9" w:rsidRPr="008400F9" w:rsidRDefault="008400F9" w:rsidP="00840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400F9">
        <w:rPr>
          <w:rFonts w:ascii="Trebuchet MS" w:eastAsia="Times New Roman" w:hAnsi="Trebuchet MS" w:cs="Arial"/>
          <w:b/>
          <w:bCs/>
          <w:sz w:val="16"/>
          <w:szCs w:val="16"/>
          <w:lang w:val="lv-LV" w:eastAsia="lv-LV"/>
        </w:rPr>
        <w:t>LATVIJAS UNIVERSITĀTES PROJEKTA ATSKAITES FORMA</w:t>
      </w:r>
    </w:p>
    <w:p w14:paraId="4CEC367C" w14:textId="77777777" w:rsidR="008400F9" w:rsidRPr="008400F9" w:rsidRDefault="008400F9" w:rsidP="008400F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Cs/>
          <w:sz w:val="16"/>
          <w:szCs w:val="16"/>
          <w:lang w:val="lv-LV" w:eastAsia="lv-LV"/>
        </w:rPr>
      </w:pPr>
    </w:p>
    <w:tbl>
      <w:tblPr>
        <w:tblW w:w="9194" w:type="dxa"/>
        <w:tblInd w:w="-34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3712"/>
        <w:gridCol w:w="5482"/>
      </w:tblGrid>
      <w:tr w:rsidR="008400F9" w:rsidRPr="008400F9" w14:paraId="2B0A87EB" w14:textId="77777777" w:rsidTr="008400F9">
        <w:trPr>
          <w:trHeight w:val="567"/>
        </w:trPr>
        <w:tc>
          <w:tcPr>
            <w:tcW w:w="3712" w:type="dxa"/>
            <w:shd w:val="clear" w:color="auto" w:fill="FFFFFF"/>
            <w:vAlign w:val="center"/>
          </w:tcPr>
          <w:p w14:paraId="1CF30E63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>1. Latvijas Universitātes struktūrvienība:</w:t>
            </w:r>
          </w:p>
        </w:tc>
        <w:tc>
          <w:tcPr>
            <w:tcW w:w="5482" w:type="dxa"/>
            <w:shd w:val="clear" w:color="auto" w:fill="FFFFFF"/>
            <w:vAlign w:val="center"/>
          </w:tcPr>
          <w:p w14:paraId="337BAF8D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  <w:lang w:val="lv-LV" w:eastAsia="lv-LV"/>
              </w:rPr>
            </w:pPr>
          </w:p>
        </w:tc>
      </w:tr>
      <w:tr w:rsidR="008400F9" w:rsidRPr="008400F9" w14:paraId="351CD149" w14:textId="77777777" w:rsidTr="008400F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273"/>
        </w:trPr>
        <w:tc>
          <w:tcPr>
            <w:tcW w:w="3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E0D1817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hanging="284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>2. Projekta nosaukums/ LU fonda piešķirtais projekta kods:</w:t>
            </w:r>
          </w:p>
        </w:tc>
        <w:tc>
          <w:tcPr>
            <w:tcW w:w="5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761FC66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  <w:lang w:val="lv-LV" w:eastAsia="lv-LV"/>
              </w:rPr>
            </w:pPr>
          </w:p>
        </w:tc>
      </w:tr>
      <w:tr w:rsidR="008400F9" w:rsidRPr="008400F9" w14:paraId="3FD2FFA6" w14:textId="77777777" w:rsidTr="008400F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36"/>
        </w:trPr>
        <w:tc>
          <w:tcPr>
            <w:tcW w:w="3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D95BD81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hanging="284"/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>3. Projekta mērķis:</w:t>
            </w:r>
            <w:r w:rsidRPr="008400F9"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  <w:t xml:space="preserve"> </w:t>
            </w:r>
          </w:p>
          <w:p w14:paraId="6493CB7D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firstLine="16"/>
              <w:rPr>
                <w:rFonts w:ascii="Trebuchet MS" w:eastAsia="Times New Roman" w:hAnsi="Trebuchet MS" w:cs="Times New Roman"/>
                <w:b/>
                <w:sz w:val="16"/>
                <w:szCs w:val="16"/>
                <w:lang w:val="lv-LV" w:eastAsia="lv-LV"/>
              </w:rPr>
            </w:pPr>
          </w:p>
          <w:p w14:paraId="14F25B25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firstLine="16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>Laika periods:</w:t>
            </w:r>
          </w:p>
          <w:p w14:paraId="309F6106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firstLine="16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u w:val="single"/>
                <w:lang w:val="lv-LV" w:eastAsia="lv-LV"/>
              </w:rPr>
            </w:pPr>
          </w:p>
        </w:tc>
        <w:tc>
          <w:tcPr>
            <w:tcW w:w="5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D5A0110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  <w:t xml:space="preserve">Mērķis: </w:t>
            </w:r>
          </w:p>
          <w:p w14:paraId="30E7B382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val="lv-LV" w:eastAsia="lv-LV"/>
              </w:rPr>
            </w:pPr>
          </w:p>
          <w:p w14:paraId="43DE3CE5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  <w:t>Realizēšana:</w:t>
            </w:r>
          </w:p>
        </w:tc>
      </w:tr>
      <w:tr w:rsidR="008400F9" w:rsidRPr="008400F9" w14:paraId="3C34F3AA" w14:textId="77777777" w:rsidTr="008400F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35"/>
        </w:trPr>
        <w:tc>
          <w:tcPr>
            <w:tcW w:w="3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CA650B5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hanging="284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>4. Sasniegtā mērķauditorija un</w:t>
            </w:r>
          </w:p>
          <w:p w14:paraId="3372FB95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hanging="284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>labuma guvēju skaits, minot konkrētu tiešo un netiešo mērķauditoriju:</w:t>
            </w:r>
          </w:p>
        </w:tc>
        <w:tc>
          <w:tcPr>
            <w:tcW w:w="5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D2A5613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val="lv-LV" w:eastAsia="lv-LV"/>
              </w:rPr>
            </w:pPr>
          </w:p>
        </w:tc>
      </w:tr>
      <w:tr w:rsidR="008400F9" w:rsidRPr="008400F9" w14:paraId="34849738" w14:textId="77777777" w:rsidTr="008400F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67495A7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hanging="284"/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>5. Projektā sasniegtie rezultāti:</w:t>
            </w:r>
            <w:r w:rsidRPr="008400F9"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5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19DF9CA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val="lv-LV" w:eastAsia="lv-LV"/>
              </w:rPr>
            </w:pPr>
          </w:p>
        </w:tc>
      </w:tr>
      <w:tr w:rsidR="008400F9" w:rsidRPr="008400F9" w14:paraId="60AB7E08" w14:textId="77777777" w:rsidTr="008400F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464"/>
        </w:trPr>
        <w:tc>
          <w:tcPr>
            <w:tcW w:w="3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DAA1B34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hanging="284"/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>6. Projektā veiktās galvenās aktivitātes:</w:t>
            </w:r>
            <w:r w:rsidRPr="008400F9"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5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1E28E41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val="lv-LV" w:eastAsia="lv-LV"/>
              </w:rPr>
            </w:pPr>
          </w:p>
          <w:p w14:paraId="4B7830D3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val="lv-LV" w:eastAsia="lv-LV"/>
              </w:rPr>
            </w:pPr>
          </w:p>
          <w:p w14:paraId="5CF5E6FE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val="lv-LV" w:eastAsia="lv-LV"/>
              </w:rPr>
            </w:pPr>
          </w:p>
        </w:tc>
      </w:tr>
      <w:tr w:rsidR="008400F9" w:rsidRPr="008400F9" w14:paraId="5F677F86" w14:textId="77777777" w:rsidTr="008400F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16"/>
        </w:trPr>
        <w:tc>
          <w:tcPr>
            <w:tcW w:w="3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E0ED7FE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hanging="284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>7. Konkrēti ieguvumi no projekta:</w:t>
            </w:r>
          </w:p>
          <w:p w14:paraId="0A80F202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firstLine="16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lv-LV" w:eastAsia="lv-LV"/>
              </w:rPr>
              <w:t>(LU un sabiedrībai kopumā)</w:t>
            </w:r>
          </w:p>
        </w:tc>
        <w:tc>
          <w:tcPr>
            <w:tcW w:w="5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FD0FC30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val="lv-LV" w:eastAsia="lv-LV"/>
              </w:rPr>
            </w:pPr>
          </w:p>
        </w:tc>
      </w:tr>
      <w:tr w:rsidR="008400F9" w:rsidRPr="008400F9" w14:paraId="75FF2C43" w14:textId="77777777" w:rsidTr="008400F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0941977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hanging="284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>8. Aktivitātes rezultātu attēlošanai:</w:t>
            </w:r>
          </w:p>
          <w:p w14:paraId="6CA19F47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firstLine="2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lv-LV" w:eastAsia="lv-LV"/>
              </w:rPr>
              <w:t>(diskusijas, bukleti, intervijas žurnālos/TV, video, konferences u.c., aizpildīt pēc noteiktā parauga, pielikums Nr.2.1)</w:t>
            </w:r>
          </w:p>
          <w:p w14:paraId="0F6857B7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firstLine="2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lv-LV" w:eastAsia="lv-LV"/>
              </w:rPr>
            </w:pPr>
          </w:p>
        </w:tc>
        <w:tc>
          <w:tcPr>
            <w:tcW w:w="5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30F9B0C4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val="lv-LV" w:eastAsia="lv-LV"/>
              </w:rPr>
            </w:pPr>
          </w:p>
        </w:tc>
      </w:tr>
      <w:tr w:rsidR="008400F9" w:rsidRPr="008400F9" w14:paraId="51D3DF1B" w14:textId="77777777" w:rsidTr="008400F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1141"/>
        </w:trPr>
        <w:tc>
          <w:tcPr>
            <w:tcW w:w="3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951F71B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hanging="284"/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>9. Apgūto līdzekļu izlietojums:</w:t>
            </w:r>
            <w:r w:rsidRPr="008400F9"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  <w:t xml:space="preserve"> </w:t>
            </w:r>
          </w:p>
          <w:p w14:paraId="3881AEE3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firstLine="16"/>
              <w:rPr>
                <w:rFonts w:ascii="Trebuchet MS" w:eastAsia="Times New Roman" w:hAnsi="Trebuchet MS" w:cs="Times New Roman"/>
                <w:b/>
                <w:sz w:val="16"/>
                <w:szCs w:val="16"/>
                <w:lang w:val="lv-LV" w:eastAsia="lv-LV"/>
              </w:rPr>
            </w:pPr>
          </w:p>
          <w:p w14:paraId="621EF967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firstLine="16"/>
              <w:rPr>
                <w:rFonts w:ascii="Trebuchet MS" w:eastAsia="Times New Roman" w:hAnsi="Trebuchet MS" w:cs="Times New Roman"/>
                <w:b/>
                <w:sz w:val="16"/>
                <w:szCs w:val="16"/>
                <w:lang w:val="lv-LV" w:eastAsia="lv-LV"/>
              </w:rPr>
            </w:pPr>
          </w:p>
          <w:p w14:paraId="5952D46F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firstLine="16"/>
              <w:rPr>
                <w:rFonts w:ascii="Trebuchet MS" w:eastAsia="Times New Roman" w:hAnsi="Trebuchet MS" w:cs="Times New Roman"/>
                <w:b/>
                <w:sz w:val="16"/>
                <w:szCs w:val="16"/>
                <w:lang w:val="lv-LV" w:eastAsia="lv-LV"/>
              </w:rPr>
            </w:pPr>
          </w:p>
        </w:tc>
        <w:tc>
          <w:tcPr>
            <w:tcW w:w="5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tbl>
            <w:tblPr>
              <w:tblW w:w="525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045"/>
              <w:gridCol w:w="2205"/>
            </w:tblGrid>
            <w:tr w:rsidR="008400F9" w:rsidRPr="008400F9" w14:paraId="72113EE8" w14:textId="77777777" w:rsidTr="000135EE">
              <w:trPr>
                <w:trHeight w:val="342"/>
              </w:trPr>
              <w:tc>
                <w:tcPr>
                  <w:tcW w:w="3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AC955E" w14:textId="77777777" w:rsidR="008400F9" w:rsidRPr="008400F9" w:rsidRDefault="008400F9" w:rsidP="008400F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val="lv-LV" w:eastAsia="lv-LV"/>
                    </w:rPr>
                  </w:pPr>
                  <w:r w:rsidRPr="008400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val="lv-LV" w:eastAsia="lv-LV"/>
                    </w:rPr>
                    <w:t xml:space="preserve">Pozīcija 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EB1854" w14:textId="77777777" w:rsidR="008400F9" w:rsidRPr="008400F9" w:rsidRDefault="008400F9" w:rsidP="008400F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val="lv-LV" w:eastAsia="lv-LV"/>
                    </w:rPr>
                  </w:pPr>
                  <w:r w:rsidRPr="008400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val="lv-LV" w:eastAsia="lv-LV"/>
                    </w:rPr>
                    <w:t>Izlietotā summa EUR</w:t>
                  </w:r>
                </w:p>
              </w:tc>
            </w:tr>
            <w:tr w:rsidR="008400F9" w:rsidRPr="008400F9" w14:paraId="5FC84A47" w14:textId="77777777" w:rsidTr="000135EE">
              <w:trPr>
                <w:trHeight w:val="233"/>
              </w:trPr>
              <w:tc>
                <w:tcPr>
                  <w:tcW w:w="3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A735CE" w14:textId="77777777" w:rsidR="008400F9" w:rsidRPr="008400F9" w:rsidRDefault="008400F9" w:rsidP="008400F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C7EC7D" w14:textId="77777777" w:rsidR="008400F9" w:rsidRPr="008400F9" w:rsidRDefault="008400F9" w:rsidP="008400F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val="lv-LV" w:eastAsia="lv-LV"/>
                    </w:rPr>
                  </w:pPr>
                </w:p>
              </w:tc>
            </w:tr>
            <w:tr w:rsidR="008400F9" w:rsidRPr="008400F9" w14:paraId="7997AEFD" w14:textId="77777777" w:rsidTr="000135EE">
              <w:trPr>
                <w:trHeight w:val="233"/>
              </w:trPr>
              <w:tc>
                <w:tcPr>
                  <w:tcW w:w="3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D681F4" w14:textId="77777777" w:rsidR="008400F9" w:rsidRPr="008400F9" w:rsidRDefault="008400F9" w:rsidP="008400F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val="lv-LV" w:eastAsia="lv-LV"/>
                    </w:rPr>
                  </w:pPr>
                  <w:r w:rsidRPr="008400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val="lv-LV" w:eastAsia="lv-LV"/>
                    </w:rPr>
                    <w:t>Kopā: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44204B" w14:textId="77777777" w:rsidR="008400F9" w:rsidRPr="008400F9" w:rsidRDefault="008400F9" w:rsidP="008400F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val="lv-LV" w:eastAsia="lv-LV"/>
                    </w:rPr>
                  </w:pPr>
                  <w:r w:rsidRPr="008400F9">
                    <w:rPr>
                      <w:rFonts w:ascii="Trebuchet MS" w:eastAsia="Times New Roman" w:hAnsi="Trebuchet MS" w:cs="Times New Roman"/>
                      <w:sz w:val="16"/>
                      <w:szCs w:val="16"/>
                      <w:lang w:val="lv-LV" w:eastAsia="lv-LV"/>
                    </w:rPr>
                    <w:t>00.00</w:t>
                  </w:r>
                </w:p>
              </w:tc>
            </w:tr>
          </w:tbl>
          <w:p w14:paraId="4B2126A2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  <w:t>Līdzfinansējums: Norādīt galvenās pozīcijas un kopējo summu.</w:t>
            </w:r>
          </w:p>
        </w:tc>
      </w:tr>
      <w:tr w:rsidR="008400F9" w:rsidRPr="008400F9" w14:paraId="17546774" w14:textId="77777777" w:rsidTr="008400F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822E8DF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hanging="284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 xml:space="preserve">10. </w:t>
            </w:r>
            <w:r w:rsidRPr="008400F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lv-LV" w:eastAsia="lv-LV"/>
              </w:rPr>
              <w:t xml:space="preserve">Pievienotie materiāli pielikumā: </w:t>
            </w:r>
          </w:p>
          <w:p w14:paraId="7E4C9996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hanging="284"/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Cs/>
                <w:sz w:val="16"/>
                <w:szCs w:val="16"/>
                <w:lang w:val="lv-LV" w:eastAsia="lv-LV"/>
              </w:rPr>
              <w:t>(Izstrādātais darbs, reklāmas bukleti, u.c.)</w:t>
            </w:r>
          </w:p>
        </w:tc>
        <w:tc>
          <w:tcPr>
            <w:tcW w:w="5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BAD02E1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val="lv-LV" w:eastAsia="lv-LV"/>
              </w:rPr>
            </w:pPr>
          </w:p>
        </w:tc>
      </w:tr>
      <w:tr w:rsidR="008400F9" w:rsidRPr="008400F9" w14:paraId="54C783CB" w14:textId="77777777" w:rsidTr="008400F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C118E55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hanging="284"/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 xml:space="preserve">11. </w:t>
            </w:r>
            <w:r w:rsidRPr="008400F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lv-LV" w:eastAsia="lv-LV"/>
              </w:rPr>
              <w:t>Aizpildītājs</w:t>
            </w: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>:</w:t>
            </w:r>
            <w:r w:rsidRPr="008400F9">
              <w:rPr>
                <w:rFonts w:ascii="Trebuchet MS" w:eastAsia="Times New Roman" w:hAnsi="Trebuchet MS" w:cs="Times New Roman"/>
                <w:sz w:val="16"/>
                <w:szCs w:val="16"/>
                <w:lang w:val="lv-LV" w:eastAsia="lv-LV"/>
              </w:rPr>
              <w:t xml:space="preserve"> </w:t>
            </w:r>
          </w:p>
          <w:p w14:paraId="688E0767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lv-LV" w:eastAsia="lv-LV"/>
              </w:rPr>
              <w:t>(Vārds, uzvārds, amats, tālrunis, e-pasts)</w:t>
            </w:r>
          </w:p>
        </w:tc>
        <w:tc>
          <w:tcPr>
            <w:tcW w:w="5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BBEE0EC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val="lv-LV" w:eastAsia="lv-LV"/>
              </w:rPr>
            </w:pPr>
          </w:p>
        </w:tc>
      </w:tr>
      <w:tr w:rsidR="008400F9" w:rsidRPr="008400F9" w14:paraId="57F453F1" w14:textId="77777777" w:rsidTr="008400F9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7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517D638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ind w:left="284" w:hanging="284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</w:pPr>
            <w:r w:rsidRPr="008400F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lv-LV" w:eastAsia="lv-LV"/>
              </w:rPr>
              <w:t>12. Aizpildīšanas datums:</w:t>
            </w:r>
          </w:p>
        </w:tc>
        <w:tc>
          <w:tcPr>
            <w:tcW w:w="5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E81E327" w14:textId="77777777" w:rsidR="008400F9" w:rsidRPr="008400F9" w:rsidRDefault="008400F9" w:rsidP="008400F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val="lv-LV" w:eastAsia="lv-LV"/>
              </w:rPr>
            </w:pPr>
          </w:p>
        </w:tc>
      </w:tr>
    </w:tbl>
    <w:p w14:paraId="5345194B" w14:textId="77777777" w:rsidR="008400F9" w:rsidRPr="008400F9" w:rsidRDefault="008400F9" w:rsidP="008400F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sz w:val="16"/>
          <w:szCs w:val="16"/>
          <w:lang w:val="lv-LV" w:eastAsia="lv-LV"/>
        </w:rPr>
      </w:pPr>
    </w:p>
    <w:p w14:paraId="1CE83CCC" w14:textId="77777777" w:rsidR="008400F9" w:rsidRPr="008400F9" w:rsidRDefault="008400F9" w:rsidP="008400F9">
      <w:pPr>
        <w:tabs>
          <w:tab w:val="right" w:pos="9026"/>
        </w:tabs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400F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14:paraId="14711CD4" w14:textId="77777777" w:rsidR="008400F9" w:rsidRPr="008400F9" w:rsidRDefault="008400F9" w:rsidP="008400F9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26BA5C4" w14:textId="77777777" w:rsidR="008400F9" w:rsidRPr="008400F9" w:rsidRDefault="008400F9" w:rsidP="008400F9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CCE9EA6" w14:textId="77777777" w:rsidR="001B6CC0" w:rsidRDefault="001B6CC0"/>
    <w:sectPr w:rsidR="001B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F9"/>
    <w:rsid w:val="001B6CC0"/>
    <w:rsid w:val="0084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62F6"/>
  <w15:chartTrackingRefBased/>
  <w15:docId w15:val="{160A4A5D-B7E8-46F1-9681-7911E909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Selvijs Ozoliņš</dc:creator>
  <cp:keywords/>
  <dc:description/>
  <cp:lastModifiedBy>Selvijs Ozoliņš</cp:lastModifiedBy>
  <cp:revision>1</cp:revision>
  <dcterms:created xsi:type="dcterms:W3CDTF">2021-02-04T12:15:00Z</dcterms:created>
  <dcterms:modified xsi:type="dcterms:W3CDTF">2021-02-04T12:16:00Z</dcterms:modified>
</cp:coreProperties>
</file>